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0067-01-2023-009688-52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оглашена 19 марта 2024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</w:t>
      </w:r>
      <w:r>
        <w:rPr>
          <w:rFonts w:ascii="Times New Roman" w:eastAsia="Times New Roman" w:hAnsi="Times New Roman" w:cs="Times New Roman"/>
          <w:sz w:val="28"/>
          <w:szCs w:val="28"/>
        </w:rPr>
        <w:t>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защитника Медведева </w:t>
      </w:r>
      <w:r>
        <w:rPr>
          <w:rStyle w:val="cat-UserDefinedgrp-5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ст.12.26 КоАП РФ,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Цыкунова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русским языком владеющего, проживающего по адресу: ХМАО-Югра, </w:t>
      </w:r>
      <w:r>
        <w:rPr>
          <w:rStyle w:val="cat-UserDefinedgrp-54rplc-1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Цыкунов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11.11.2023 г. в 23:26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на автодороге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пр-кт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Набережный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д. 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6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57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и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чем нарушил п.2.3.2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Цыкунов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телеграммой</w:t>
      </w:r>
      <w:r>
        <w:rPr>
          <w:rFonts w:ascii="Times New Roman" w:eastAsia="Times New Roman" w:hAnsi="Times New Roman" w:cs="Times New Roman"/>
          <w:sz w:val="28"/>
          <w:szCs w:val="28"/>
        </w:rPr>
        <w:t>, в суд</w:t>
      </w:r>
      <w:r>
        <w:rPr>
          <w:rFonts w:ascii="Times New Roman" w:eastAsia="Times New Roman" w:hAnsi="Times New Roman" w:cs="Times New Roman"/>
          <w:sz w:val="28"/>
          <w:szCs w:val="28"/>
        </w:rPr>
        <w:t>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мировой судья,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Цыкунов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защитник Медведев </w:t>
      </w:r>
      <w:r>
        <w:rPr>
          <w:rStyle w:val="cat-UserDefinedgrp-52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прекратить производство по делу так как сотрудник ГИБДД перед освидетельствованием на состояние алкогольного опьянения не проинформировал </w:t>
      </w:r>
      <w:r>
        <w:rPr>
          <w:rFonts w:ascii="Times New Roman" w:eastAsia="Times New Roman" w:hAnsi="Times New Roman" w:cs="Times New Roman"/>
          <w:sz w:val="28"/>
          <w:szCs w:val="28"/>
        </w:rPr>
        <w:t>Цыкунова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М.Е. о поверке технического средства измерения –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TIGON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указал основания отстранения от управления транспортным средством, имеются расхождения во времени осуществления процессуальных действий – так как из видеозаписи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Цыкунов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остановлен в 22:44 час., а в протоколе об отстранении указано, что </w:t>
      </w:r>
      <w:r>
        <w:rPr>
          <w:rFonts w:ascii="Times New Roman" w:eastAsia="Times New Roman" w:hAnsi="Times New Roman" w:cs="Times New Roman"/>
          <w:sz w:val="28"/>
          <w:szCs w:val="28"/>
        </w:rPr>
        <w:t>Цыкунов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от управления транспортными средствами в 22:40 час.,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противоречит видео,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сотрудник не озвучил наименование и номер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материалы дела не содержат свидетельство о поверке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TIGON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М3003 версия 1.29 серия А900783, информация о данном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на сайте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агентства по техническому регулированию и метрологии (</w:t>
      </w:r>
      <w:r>
        <w:rPr>
          <w:rFonts w:ascii="Times New Roman" w:eastAsia="Times New Roman" w:hAnsi="Times New Roman" w:cs="Times New Roman"/>
          <w:sz w:val="28"/>
          <w:szCs w:val="28"/>
        </w:rPr>
        <w:t>Росстандарта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Помимо этого, нельзя признать допустимым доказательством протокол об отстранении от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наличием на нем неоговоренного повреждения, нарушения целостности данного протокола, которое сотрудник нигде не зафиксировал.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старший инспектор ДПС </w:t>
      </w:r>
      <w:r>
        <w:rPr>
          <w:rFonts w:ascii="Times New Roman" w:eastAsia="Times New Roman" w:hAnsi="Times New Roman" w:cs="Times New Roman"/>
          <w:sz w:val="28"/>
          <w:szCs w:val="28"/>
        </w:rPr>
        <w:t>Каблов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во время несения службы 11 ноября 2023 года по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-ту Набережный, у д. 46 был </w:t>
      </w:r>
      <w:r>
        <w:rPr>
          <w:rFonts w:ascii="Times New Roman" w:eastAsia="Times New Roman" w:hAnsi="Times New Roman" w:cs="Times New Roman"/>
          <w:sz w:val="28"/>
          <w:szCs w:val="28"/>
        </w:rPr>
        <w:t>останов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</w:t>
      </w:r>
      <w:r>
        <w:rPr>
          <w:rFonts w:ascii="Times New Roman" w:eastAsia="Times New Roman" w:hAnsi="Times New Roman" w:cs="Times New Roman"/>
          <w:sz w:val="28"/>
          <w:szCs w:val="28"/>
        </w:rPr>
        <w:t>мобиль</w:t>
      </w:r>
      <w:r>
        <w:rPr>
          <w:rFonts w:ascii="Times New Roman" w:eastAsia="Times New Roman" w:hAnsi="Times New Roman" w:cs="Times New Roman"/>
          <w:sz w:val="28"/>
          <w:szCs w:val="28"/>
        </w:rPr>
        <w:t>, от водителя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в дальнейшем был установлен как </w:t>
      </w:r>
      <w:r>
        <w:rPr>
          <w:rFonts w:ascii="Times New Roman" w:eastAsia="Times New Roman" w:hAnsi="Times New Roman" w:cs="Times New Roman"/>
          <w:sz w:val="28"/>
          <w:szCs w:val="28"/>
        </w:rPr>
        <w:t>Цыкунов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исходил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 чем было донесено до водителя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что он пояснил, что едет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гостей, выпивал,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были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</w:t>
      </w:r>
      <w:r>
        <w:rPr>
          <w:rFonts w:ascii="Times New Roman" w:eastAsia="Times New Roman" w:hAnsi="Times New Roman" w:cs="Times New Roman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затем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отстранили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Цыкунов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 вести себя неадекватно, после разъяснении о возможности применения силы, он упокоился, прошел 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>е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которого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согласился, ему предложили пройти медицинское освидетельствование,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что </w:t>
      </w:r>
      <w:r>
        <w:rPr>
          <w:rFonts w:ascii="Times New Roman" w:eastAsia="Times New Roman" w:hAnsi="Times New Roman" w:cs="Times New Roman"/>
          <w:sz w:val="28"/>
          <w:szCs w:val="28"/>
        </w:rPr>
        <w:t>Цыкунов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ответил </w:t>
      </w:r>
      <w:r>
        <w:rPr>
          <w:rFonts w:ascii="Times New Roman" w:eastAsia="Times New Roman" w:hAnsi="Times New Roman" w:cs="Times New Roman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Копию свидетельства о поверке </w:t>
      </w:r>
      <w:r>
        <w:rPr>
          <w:rFonts w:ascii="Times New Roman" w:eastAsia="Times New Roman" w:hAnsi="Times New Roman" w:cs="Times New Roman"/>
          <w:sz w:val="28"/>
          <w:szCs w:val="28"/>
        </w:rPr>
        <w:t>Цыкунову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ознакомления вручили.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Допрошенное в судебном заседании должностное лицо –инспектор ДПС </w:t>
      </w:r>
      <w:r>
        <w:rPr>
          <w:rFonts w:ascii="Times New Roman" w:eastAsia="Times New Roman" w:hAnsi="Times New Roman" w:cs="Times New Roman"/>
          <w:sz w:val="28"/>
          <w:szCs w:val="28"/>
        </w:rPr>
        <w:t>Каипов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был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szCs w:val="28"/>
        </w:rPr>
        <w:t>на службе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овместно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Кабловым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 время несения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автодороге по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-ту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абережный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46, проводили проверку по пьяным водителям, </w:t>
      </w:r>
      <w:r>
        <w:rPr>
          <w:rFonts w:ascii="Times New Roman" w:eastAsia="Times New Roman" w:hAnsi="Times New Roman" w:cs="Times New Roman"/>
          <w:sz w:val="28"/>
          <w:szCs w:val="28"/>
        </w:rPr>
        <w:t>Кабловым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8rplc-5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остановлено транспортное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9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Цыкунова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0rplc-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был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приглашен в </w:t>
      </w:r>
      <w:r>
        <w:rPr>
          <w:rFonts w:ascii="Times New Roman" w:eastAsia="Times New Roman" w:hAnsi="Times New Roman" w:cs="Times New Roman"/>
          <w:sz w:val="28"/>
          <w:szCs w:val="28"/>
        </w:rPr>
        <w:t>патрульный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</w:t>
      </w:r>
      <w:r>
        <w:rPr>
          <w:rFonts w:ascii="Times New Roman" w:eastAsia="Times New Roman" w:hAnsi="Times New Roman" w:cs="Times New Roman"/>
          <w:sz w:val="28"/>
          <w:szCs w:val="28"/>
        </w:rPr>
        <w:t>мобиль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имелись признаки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Цыкунову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6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eastAsia="Times New Roman" w:hAnsi="Times New Roman" w:cs="Times New Roman"/>
          <w:sz w:val="28"/>
          <w:szCs w:val="28"/>
        </w:rPr>
        <w:t>отстранен от управления т</w:t>
      </w:r>
      <w:r>
        <w:rPr>
          <w:rFonts w:ascii="Times New Roman" w:eastAsia="Times New Roman" w:hAnsi="Times New Roman" w:cs="Times New Roman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Цыкунов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6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хотел испортить бланк, перечеркну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</w:t>
      </w:r>
      <w:r>
        <w:rPr>
          <w:rFonts w:ascii="Times New Roman" w:eastAsia="Times New Roman" w:hAnsi="Times New Roman" w:cs="Times New Roman"/>
          <w:sz w:val="28"/>
          <w:szCs w:val="28"/>
        </w:rPr>
        <w:t>отстранени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было предложено пройти освидетельствование, он согласился, с результатом не согласился,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пройти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что ответил отказом, транспортное средство 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помещено на </w:t>
      </w:r>
      <w:r>
        <w:rPr>
          <w:rFonts w:ascii="Times New Roman" w:eastAsia="Times New Roman" w:hAnsi="Times New Roman" w:cs="Times New Roman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стоянку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Цыкунова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6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42rplc-6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11.11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отстранении от упра</w:t>
      </w:r>
      <w:r>
        <w:rPr>
          <w:rFonts w:ascii="Times New Roman" w:eastAsia="Times New Roman" w:hAnsi="Times New Roman" w:cs="Times New Roman"/>
          <w:sz w:val="28"/>
          <w:szCs w:val="28"/>
        </w:rPr>
        <w:t>вления транс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№ </w:t>
      </w:r>
      <w:r>
        <w:rPr>
          <w:rStyle w:val="cat-UserDefinedgrp-61rplc-6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Цыкунов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7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86 ГП </w:t>
      </w:r>
      <w:r>
        <w:rPr>
          <w:rStyle w:val="cat-UserDefinedgrp-43rplc-7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11.11.2023 г., в котором зафиксированы показания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Тиг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–М 3003» о наличии абсолютного этилового спирта в выдыхаемом воздухе в количестве 1,724 мг/л, также бумажным носителем с записью результатов исследования выдыхаемого воздуха. По результатам освидетельствования установлено состояние алкогольного опьянения, с актом </w:t>
      </w:r>
      <w:r>
        <w:rPr>
          <w:rFonts w:ascii="Times New Roman" w:eastAsia="Times New Roman" w:hAnsi="Times New Roman" w:cs="Times New Roman"/>
          <w:sz w:val="28"/>
          <w:szCs w:val="28"/>
        </w:rPr>
        <w:t>Цыкунов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2rplc-7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 и указал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несогласии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 направлении на медицинское освидетельствование на состояние опьянения 86 НП </w:t>
      </w:r>
      <w:r>
        <w:rPr>
          <w:rStyle w:val="cat-UserDefinedgrp-44rplc-7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11.11.2023 г.,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Цыкунов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8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направлен на медицинское освидетельствование на состояние опьянения в связи с несогласием с результатом освидетельствования на состояние алкогольного опьянения;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ИДПС ОБ ДПС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УМВД России по г. Сургуту,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11.11.2023 г. в 23:26 час. на автодороге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пр-кт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Набережный у д. 46 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6rplc-8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57rplc-9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управлением которого 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Цыкунов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3rplc-9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с признаками опьянения;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Сургуту от 13.11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судом исследованы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привлечении к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участников процесса, изучив материалы дела суд приходит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движения, утвержденных постановлением Совета Министров - Правительства Российской Федерации от 23 октября 1993 года N 1090 (с изменениями),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hyperlink r:id="rId4" w:anchor="/document/12125267/entry/27120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1.1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4" w:anchor="/document/12125267/entry/27120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(</w:t>
      </w:r>
      <w:hyperlink r:id="rId4" w:anchor="/document/12125267/entry/27120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 6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утверждены </w:t>
      </w:r>
      <w:hyperlink r:id="rId4" w:anchor="/document/405547109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21 октября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1882.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освидетельствования на состояние алкогольного опьянения и направление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Цыкунов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М.Е. осуществлены в соответствии с вышеназванным постановлением, что подтверждается видеозаписью.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Доводы защитника о том, что инспектор ГИБДД не сообщил основания отстранения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сообщил о наименовании и номер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Цыкунову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10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опровергаются видеозаписью.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видеозаписи, </w:t>
      </w:r>
      <w:r>
        <w:rPr>
          <w:rFonts w:ascii="Times New Roman" w:eastAsia="Times New Roman" w:hAnsi="Times New Roman" w:cs="Times New Roman"/>
          <w:sz w:val="28"/>
          <w:szCs w:val="28"/>
        </w:rPr>
        <w:t>Цыкунов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10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 которого имелись признаки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средством, при этом инспектором разъяснено </w:t>
      </w:r>
      <w:r>
        <w:rPr>
          <w:rFonts w:ascii="Times New Roman" w:eastAsia="Times New Roman" w:hAnsi="Times New Roman" w:cs="Times New Roman"/>
          <w:sz w:val="28"/>
          <w:szCs w:val="28"/>
        </w:rPr>
        <w:t>Цыкунову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10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причиной отстранения является наличие признаков опьянения, далее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предложено пройти освидетельствование на состояние алкогольного опьянения, на что </w:t>
      </w:r>
      <w:r>
        <w:rPr>
          <w:rFonts w:ascii="Times New Roman" w:eastAsia="Times New Roman" w:hAnsi="Times New Roman" w:cs="Times New Roman"/>
          <w:sz w:val="28"/>
          <w:szCs w:val="28"/>
        </w:rPr>
        <w:t>Цыкунов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10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последнему для обозрения предоставлены документы в подтверждение поверки технического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(паспорт)</w:t>
      </w:r>
      <w:r>
        <w:rPr>
          <w:rFonts w:ascii="Times New Roman" w:eastAsia="Times New Roman" w:hAnsi="Times New Roman" w:cs="Times New Roman"/>
          <w:sz w:val="28"/>
          <w:szCs w:val="28"/>
        </w:rPr>
        <w:t>, само техническое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из видеозаписи следует, что инспектор ГИБДД сообщает об остановке транспортного средства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Цыкунова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10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22:40 </w:t>
      </w:r>
      <w:r>
        <w:rPr>
          <w:rFonts w:ascii="Times New Roman" w:eastAsia="Times New Roman" w:hAnsi="Times New Roman" w:cs="Times New Roman"/>
          <w:sz w:val="28"/>
          <w:szCs w:val="28"/>
        </w:rPr>
        <w:t>час.,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также опровергает довод защитника об остановке транспортного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 в 22:44 час., более того расхождение во времени в четыре минуты может являться технической погрешностью и не может исключать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Цыкунова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1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ч. 1 ст. 12.26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Повреждение бланка протокола об </w:t>
      </w:r>
      <w:r>
        <w:rPr>
          <w:rFonts w:ascii="Times New Roman" w:eastAsia="Times New Roman" w:hAnsi="Times New Roman" w:cs="Times New Roman"/>
          <w:sz w:val="28"/>
          <w:szCs w:val="28"/>
        </w:rPr>
        <w:t>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которого ведется производство по делу об административном правонарушении, не является основанием для признания данного протокола недопустимым доказательством. Имеющийся в деле протокол об отстранении от управления транспортным средством читаем, содержит всю необходимую информацию, составлен в соответствии с требованиями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имеется копия паспорта анализатора паров этанола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Tigon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М-3003, где содержатся сведения о поверке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указанием даты поверки 21.03.2023, также подтверждает регистрационным удостоверением № РЗН 2022/18439 от 04 октября 2022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Федеральном информационном фонде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единства измерений за номером 80132-20, с чем был ознакомлен </w:t>
      </w:r>
      <w:r>
        <w:rPr>
          <w:rFonts w:ascii="Times New Roman" w:eastAsia="Times New Roman" w:hAnsi="Times New Roman" w:cs="Times New Roman"/>
          <w:sz w:val="28"/>
          <w:szCs w:val="28"/>
        </w:rPr>
        <w:t>Цыкунов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1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усматривается из видеозаписи. Соответственно доводы защитника об отсутствии вышеназванной информации в материалах дела опровергаются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Цыкунова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1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нашла свое подтверждение.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Цыкунова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2rplc-1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</w:t>
      </w:r>
      <w:r>
        <w:rPr>
          <w:rFonts w:ascii="Times New Roman" w:eastAsia="Times New Roman" w:hAnsi="Times New Roman" w:cs="Times New Roman"/>
          <w:sz w:val="28"/>
          <w:szCs w:val="28"/>
        </w:rPr>
        <w:t>нные о личности правонарушителя,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ст.12.26,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Цыкунова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4rplc-1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ст.12.26 КоАП РФ, и назначить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Расчетный счет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в РКЦ г. Ханты-Мансийска, БИК 07162163, ОКТМО 71875000,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 УИН 188104</w:t>
      </w:r>
      <w:r>
        <w:rPr>
          <w:rFonts w:ascii="Times New Roman" w:eastAsia="Times New Roman" w:hAnsi="Times New Roman" w:cs="Times New Roman"/>
          <w:sz w:val="28"/>
          <w:szCs w:val="28"/>
        </w:rPr>
        <w:t>86230320023045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65rplc-13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63802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2rplc-10">
    <w:name w:val="cat-UserDefined grp-52 rplc-10"/>
    <w:basedOn w:val="DefaultParagraphFont"/>
  </w:style>
  <w:style w:type="character" w:customStyle="1" w:styleId="cat-UserDefinedgrp-53rplc-12">
    <w:name w:val="cat-UserDefined grp-53 rplc-12"/>
    <w:basedOn w:val="DefaultParagraphFont"/>
  </w:style>
  <w:style w:type="character" w:customStyle="1" w:styleId="cat-UserDefinedgrp-54rplc-16">
    <w:name w:val="cat-UserDefined grp-54 rplc-16"/>
    <w:basedOn w:val="DefaultParagraphFont"/>
  </w:style>
  <w:style w:type="character" w:customStyle="1" w:styleId="cat-UserDefinedgrp-55rplc-19">
    <w:name w:val="cat-UserDefined grp-55 rplc-19"/>
    <w:basedOn w:val="DefaultParagraphFont"/>
  </w:style>
  <w:style w:type="character" w:customStyle="1" w:styleId="cat-UserDefinedgrp-56rplc-25">
    <w:name w:val="cat-UserDefined grp-56 rplc-25"/>
    <w:basedOn w:val="DefaultParagraphFont"/>
  </w:style>
  <w:style w:type="character" w:customStyle="1" w:styleId="cat-UserDefinedgrp-57rplc-27">
    <w:name w:val="cat-UserDefined grp-57 rplc-27"/>
    <w:basedOn w:val="DefaultParagraphFont"/>
  </w:style>
  <w:style w:type="character" w:customStyle="1" w:styleId="cat-UserDefinedgrp-55rplc-29">
    <w:name w:val="cat-UserDefined grp-55 rplc-29"/>
    <w:basedOn w:val="DefaultParagraphFont"/>
  </w:style>
  <w:style w:type="character" w:customStyle="1" w:styleId="cat-UserDefinedgrp-55rplc-31">
    <w:name w:val="cat-UserDefined grp-55 rplc-31"/>
    <w:basedOn w:val="DefaultParagraphFont"/>
  </w:style>
  <w:style w:type="character" w:customStyle="1" w:styleId="cat-UserDefinedgrp-52rplc-33">
    <w:name w:val="cat-UserDefined grp-52 rplc-33"/>
    <w:basedOn w:val="DefaultParagraphFont"/>
  </w:style>
  <w:style w:type="character" w:customStyle="1" w:styleId="cat-UserDefinedgrp-55rplc-36">
    <w:name w:val="cat-UserDefined grp-55 rplc-36"/>
    <w:basedOn w:val="DefaultParagraphFont"/>
  </w:style>
  <w:style w:type="character" w:customStyle="1" w:styleId="cat-UserDefinedgrp-55rplc-39">
    <w:name w:val="cat-UserDefined grp-55 rplc-39"/>
    <w:basedOn w:val="DefaultParagraphFont"/>
  </w:style>
  <w:style w:type="character" w:customStyle="1" w:styleId="cat-UserDefinedgrp-55rplc-45">
    <w:name w:val="cat-UserDefined grp-55 rplc-45"/>
    <w:basedOn w:val="DefaultParagraphFont"/>
  </w:style>
  <w:style w:type="character" w:customStyle="1" w:styleId="cat-UserDefinedgrp-55rplc-47">
    <w:name w:val="cat-UserDefined grp-55 rplc-47"/>
    <w:basedOn w:val="DefaultParagraphFont"/>
  </w:style>
  <w:style w:type="character" w:customStyle="1" w:styleId="cat-UserDefinedgrp-55rplc-49">
    <w:name w:val="cat-UserDefined grp-55 rplc-49"/>
    <w:basedOn w:val="DefaultParagraphFont"/>
  </w:style>
  <w:style w:type="character" w:customStyle="1" w:styleId="cat-UserDefinedgrp-55rplc-51">
    <w:name w:val="cat-UserDefined grp-55 rplc-51"/>
    <w:basedOn w:val="DefaultParagraphFont"/>
  </w:style>
  <w:style w:type="character" w:customStyle="1" w:styleId="cat-UserDefinedgrp-58rplc-55">
    <w:name w:val="cat-UserDefined grp-58 rplc-55"/>
    <w:basedOn w:val="DefaultParagraphFont"/>
  </w:style>
  <w:style w:type="character" w:customStyle="1" w:styleId="cat-UserDefinedgrp-59rplc-56">
    <w:name w:val="cat-UserDefined grp-59 rplc-56"/>
    <w:basedOn w:val="DefaultParagraphFont"/>
  </w:style>
  <w:style w:type="character" w:customStyle="1" w:styleId="cat-UserDefinedgrp-60rplc-59">
    <w:name w:val="cat-UserDefined grp-60 rplc-59"/>
    <w:basedOn w:val="DefaultParagraphFont"/>
  </w:style>
  <w:style w:type="character" w:customStyle="1" w:styleId="cat-UserDefinedgrp-55rplc-61">
    <w:name w:val="cat-UserDefined grp-55 rplc-61"/>
    <w:basedOn w:val="DefaultParagraphFont"/>
  </w:style>
  <w:style w:type="character" w:customStyle="1" w:styleId="cat-UserDefinedgrp-55rplc-63">
    <w:name w:val="cat-UserDefined grp-55 rplc-63"/>
    <w:basedOn w:val="DefaultParagraphFont"/>
  </w:style>
  <w:style w:type="character" w:customStyle="1" w:styleId="cat-UserDefinedgrp-55rplc-65">
    <w:name w:val="cat-UserDefined grp-55 rplc-65"/>
    <w:basedOn w:val="DefaultParagraphFont"/>
  </w:style>
  <w:style w:type="character" w:customStyle="1" w:styleId="cat-UserDefinedgrp-42rplc-66">
    <w:name w:val="cat-UserDefined grp-42 rplc-66"/>
    <w:basedOn w:val="DefaultParagraphFont"/>
  </w:style>
  <w:style w:type="character" w:customStyle="1" w:styleId="cat-UserDefinedgrp-61rplc-69">
    <w:name w:val="cat-UserDefined grp-61 rplc-69"/>
    <w:basedOn w:val="DefaultParagraphFont"/>
  </w:style>
  <w:style w:type="character" w:customStyle="1" w:styleId="cat-UserDefinedgrp-55rplc-72">
    <w:name w:val="cat-UserDefined grp-55 rplc-72"/>
    <w:basedOn w:val="DefaultParagraphFont"/>
  </w:style>
  <w:style w:type="character" w:customStyle="1" w:styleId="cat-UserDefinedgrp-43rplc-74">
    <w:name w:val="cat-UserDefined grp-43 rplc-74"/>
    <w:basedOn w:val="DefaultParagraphFont"/>
  </w:style>
  <w:style w:type="character" w:customStyle="1" w:styleId="cat-UserDefinedgrp-62rplc-77">
    <w:name w:val="cat-UserDefined grp-62 rplc-77"/>
    <w:basedOn w:val="DefaultParagraphFont"/>
  </w:style>
  <w:style w:type="character" w:customStyle="1" w:styleId="cat-UserDefinedgrp-44rplc-79">
    <w:name w:val="cat-UserDefined grp-44 rplc-79"/>
    <w:basedOn w:val="DefaultParagraphFont"/>
  </w:style>
  <w:style w:type="character" w:customStyle="1" w:styleId="cat-UserDefinedgrp-55rplc-82">
    <w:name w:val="cat-UserDefined grp-55 rplc-82"/>
    <w:basedOn w:val="DefaultParagraphFont"/>
  </w:style>
  <w:style w:type="character" w:customStyle="1" w:styleId="cat-UserDefinedgrp-56rplc-89">
    <w:name w:val="cat-UserDefined grp-56 rplc-89"/>
    <w:basedOn w:val="DefaultParagraphFont"/>
  </w:style>
  <w:style w:type="character" w:customStyle="1" w:styleId="cat-UserDefinedgrp-57rplc-91">
    <w:name w:val="cat-UserDefined grp-57 rplc-91"/>
    <w:basedOn w:val="DefaultParagraphFont"/>
  </w:style>
  <w:style w:type="character" w:customStyle="1" w:styleId="cat-UserDefinedgrp-63rplc-93">
    <w:name w:val="cat-UserDefined grp-63 rplc-93"/>
    <w:basedOn w:val="DefaultParagraphFont"/>
  </w:style>
  <w:style w:type="character" w:customStyle="1" w:styleId="cat-UserDefinedgrp-55rplc-101">
    <w:name w:val="cat-UserDefined grp-55 rplc-101"/>
    <w:basedOn w:val="DefaultParagraphFont"/>
  </w:style>
  <w:style w:type="character" w:customStyle="1" w:styleId="cat-UserDefinedgrp-55rplc-103">
    <w:name w:val="cat-UserDefined grp-55 rplc-103"/>
    <w:basedOn w:val="DefaultParagraphFont"/>
  </w:style>
  <w:style w:type="character" w:customStyle="1" w:styleId="cat-UserDefinedgrp-55rplc-105">
    <w:name w:val="cat-UserDefined grp-55 rplc-105"/>
    <w:basedOn w:val="DefaultParagraphFont"/>
  </w:style>
  <w:style w:type="character" w:customStyle="1" w:styleId="cat-UserDefinedgrp-55rplc-107">
    <w:name w:val="cat-UserDefined grp-55 rplc-107"/>
    <w:basedOn w:val="DefaultParagraphFont"/>
  </w:style>
  <w:style w:type="character" w:customStyle="1" w:styleId="cat-UserDefinedgrp-55rplc-109">
    <w:name w:val="cat-UserDefined grp-55 rplc-109"/>
    <w:basedOn w:val="DefaultParagraphFont"/>
  </w:style>
  <w:style w:type="character" w:customStyle="1" w:styleId="cat-UserDefinedgrp-55rplc-113">
    <w:name w:val="cat-UserDefined grp-55 rplc-113"/>
    <w:basedOn w:val="DefaultParagraphFont"/>
  </w:style>
  <w:style w:type="character" w:customStyle="1" w:styleId="cat-UserDefinedgrp-55rplc-118">
    <w:name w:val="cat-UserDefined grp-55 rplc-118"/>
    <w:basedOn w:val="DefaultParagraphFont"/>
  </w:style>
  <w:style w:type="character" w:customStyle="1" w:styleId="cat-UserDefinedgrp-55rplc-120">
    <w:name w:val="cat-UserDefined grp-55 rplc-120"/>
    <w:basedOn w:val="DefaultParagraphFont"/>
  </w:style>
  <w:style w:type="character" w:customStyle="1" w:styleId="cat-UserDefinedgrp-62rplc-122">
    <w:name w:val="cat-UserDefined grp-62 rplc-122"/>
    <w:basedOn w:val="DefaultParagraphFont"/>
  </w:style>
  <w:style w:type="character" w:customStyle="1" w:styleId="cat-UserDefinedgrp-64rplc-124">
    <w:name w:val="cat-UserDefined grp-64 rplc-124"/>
    <w:basedOn w:val="DefaultParagraphFont"/>
  </w:style>
  <w:style w:type="character" w:customStyle="1" w:styleId="cat-UserDefinedgrp-65rplc-137">
    <w:name w:val="cat-UserDefined grp-65 rplc-13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E248C-FA75-405D-BF46-9FF9EF09448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